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83A5" w14:textId="77777777" w:rsidR="00CE0DD2" w:rsidRPr="00CE0DD2" w:rsidRDefault="00CE0DD2" w:rsidP="00CE0DD2">
      <w:pPr>
        <w:pStyle w:val="Nagwek1"/>
        <w:rPr>
          <w:rFonts w:ascii="Arial" w:eastAsia="Times New Roman" w:hAnsi="Arial" w:cs="Arial"/>
          <w:sz w:val="44"/>
          <w:szCs w:val="44"/>
        </w:rPr>
      </w:pPr>
      <w:r w:rsidRPr="00CE0DD2">
        <w:rPr>
          <w:rFonts w:ascii="Arial" w:eastAsia="Times New Roman" w:hAnsi="Arial" w:cs="Arial"/>
          <w:sz w:val="44"/>
          <w:szCs w:val="44"/>
        </w:rPr>
        <w:t>LXXX Sesja w dniu 24 stycznia 2024, godz. 12:30 w Gminnym Ośrodku Kultury w Lądku</w:t>
      </w:r>
    </w:p>
    <w:p w14:paraId="522E2D7A" w14:textId="77777777" w:rsidR="00CE0DD2" w:rsidRPr="00CE0DD2" w:rsidRDefault="00CE0DD2" w:rsidP="00CE0DD2">
      <w:pPr>
        <w:pStyle w:val="Nagwek2"/>
        <w:rPr>
          <w:rFonts w:ascii="Arial" w:eastAsia="Times New Roman" w:hAnsi="Arial" w:cs="Arial"/>
          <w:sz w:val="32"/>
          <w:szCs w:val="32"/>
        </w:rPr>
      </w:pPr>
      <w:r w:rsidRPr="00CE0DD2">
        <w:rPr>
          <w:rFonts w:ascii="Arial" w:eastAsia="Times New Roman" w:hAnsi="Arial" w:cs="Arial"/>
          <w:sz w:val="32"/>
          <w:szCs w:val="32"/>
        </w:rPr>
        <w:t>Porządek obrad</w:t>
      </w:r>
    </w:p>
    <w:p w14:paraId="509387AC" w14:textId="77777777" w:rsidR="00CE0DD2" w:rsidRDefault="00CE0DD2" w:rsidP="00CE0DD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1. Otwarcie obrad LXXX nadzwyczajnej sesji Rady Gminy Lądek, stwierdzenie quorum.</w:t>
      </w:r>
    </w:p>
    <w:p w14:paraId="46C8AFF8" w14:textId="77777777" w:rsidR="00CE0DD2" w:rsidRDefault="00CE0DD2" w:rsidP="00CE0DD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2. Przedstawienie porządku obrad.</w:t>
      </w:r>
    </w:p>
    <w:p w14:paraId="1C1398CF" w14:textId="77777777" w:rsidR="00CE0DD2" w:rsidRDefault="00CE0DD2" w:rsidP="00CE0DD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3. Przyjęcie uchwały w sprawie zmiany uchwały budżetowej na 2024 rok.</w:t>
      </w:r>
    </w:p>
    <w:p w14:paraId="36D9FD44" w14:textId="77777777" w:rsidR="00CE0DD2" w:rsidRDefault="00CE0DD2" w:rsidP="00CE0DD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 Przyjęcie uchwały w sprawie zmian Wieloletniej Prognozy Finansowej Gminy Lądek na lata 2024-2040.</w:t>
      </w:r>
    </w:p>
    <w:p w14:paraId="63D5D8CA" w14:textId="77777777" w:rsidR="00CE0DD2" w:rsidRDefault="00CE0DD2" w:rsidP="00CE0DD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5. Wolne wnioski i zapytania.</w:t>
      </w:r>
    </w:p>
    <w:p w14:paraId="1DEABB57" w14:textId="77777777" w:rsidR="00CE0DD2" w:rsidRDefault="00CE0DD2" w:rsidP="00CE0DD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6. Zamknięcie obrad LXXX nadzwyczajnej sesji Rady Gminy Lądek.</w:t>
      </w:r>
    </w:p>
    <w:p w14:paraId="6BB6D562" w14:textId="77777777" w:rsidR="00E0740C" w:rsidRDefault="00E0740C" w:rsidP="00CE0DD2">
      <w:pPr>
        <w:rPr>
          <w:rFonts w:ascii="Arial" w:eastAsia="Times New Roman" w:hAnsi="Arial" w:cs="Arial"/>
        </w:rPr>
      </w:pPr>
    </w:p>
    <w:p w14:paraId="08A3A4EE" w14:textId="08FAEDF8" w:rsidR="00E0740C" w:rsidRDefault="00E0740C" w:rsidP="00CE0DD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14:paraId="1C1AFBF9" w14:textId="77777777" w:rsidR="00E0740C" w:rsidRDefault="00E0740C" w:rsidP="00CE0DD2">
      <w:pPr>
        <w:rPr>
          <w:rFonts w:ascii="Arial" w:eastAsia="Times New Roman" w:hAnsi="Arial" w:cs="Arial"/>
        </w:rPr>
      </w:pPr>
    </w:p>
    <w:p w14:paraId="6482A05E" w14:textId="77777777" w:rsidR="00E0740C" w:rsidRDefault="00E0740C" w:rsidP="00E0740C"/>
    <w:p w14:paraId="024F1071" w14:textId="77777777" w:rsidR="00E0740C" w:rsidRDefault="00E0740C" w:rsidP="00E0740C">
      <w:pPr>
        <w:ind w:left="4248" w:firstLine="708"/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Przewodniczący Rady Gminy Lądek</w:t>
      </w:r>
    </w:p>
    <w:p w14:paraId="2E366DCF" w14:textId="77777777" w:rsidR="00E0740C" w:rsidRDefault="00E0740C" w:rsidP="00E0740C">
      <w:pPr>
        <w:ind w:left="4248" w:firstLine="708"/>
        <w:jc w:val="both"/>
      </w:pPr>
      <w:r>
        <w:rPr>
          <w:rStyle w:val="markedcontent"/>
          <w:rFonts w:ascii="Arial" w:hAnsi="Arial" w:cs="Arial"/>
        </w:rPr>
        <w:t>/-/ Waldemar Błaszczak</w:t>
      </w:r>
    </w:p>
    <w:p w14:paraId="1A47C56B" w14:textId="77777777" w:rsidR="00411DE0" w:rsidRDefault="00411DE0"/>
    <w:sectPr w:rsidR="0041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DD2"/>
    <w:rsid w:val="00411DE0"/>
    <w:rsid w:val="00CE0DD2"/>
    <w:rsid w:val="00E0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AE28F"/>
  <w15:chartTrackingRefBased/>
  <w15:docId w15:val="{EF4A67D5-8F4F-4C70-B999-6BBD04D00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DD2"/>
    <w:pPr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CE0D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CE0D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E0DD2"/>
    <w:rPr>
      <w:rFonts w:ascii="Times New Roman" w:eastAsiaTheme="minorEastAsia" w:hAnsi="Times New Roman" w:cs="Times New Roman"/>
      <w:b/>
      <w:bCs/>
      <w:kern w:val="36"/>
      <w:sz w:val="48"/>
      <w:szCs w:val="48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E0DD2"/>
    <w:rPr>
      <w:rFonts w:ascii="Times New Roman" w:eastAsiaTheme="minorEastAsia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customStyle="1" w:styleId="markedcontent">
    <w:name w:val="markedcontent"/>
    <w:basedOn w:val="Domylnaczcionkaakapitu"/>
    <w:rsid w:val="00E0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 Gmina</dc:creator>
  <cp:keywords/>
  <dc:description/>
  <cp:lastModifiedBy>Urzad Gmina</cp:lastModifiedBy>
  <cp:revision>3</cp:revision>
  <dcterms:created xsi:type="dcterms:W3CDTF">2024-01-19T12:11:00Z</dcterms:created>
  <dcterms:modified xsi:type="dcterms:W3CDTF">2024-01-19T12:40:00Z</dcterms:modified>
</cp:coreProperties>
</file>